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53" w:rsidRPr="005A65AF" w:rsidRDefault="00326253" w:rsidP="00326253">
      <w:pPr>
        <w:spacing w:after="0"/>
        <w:rPr>
          <w:rFonts w:ascii="HG丸ｺﾞｼｯｸM-PRO" w:eastAsia="HG丸ｺﾞｼｯｸM-PRO"/>
          <w:sz w:val="18"/>
          <w:szCs w:val="18"/>
          <w:lang w:eastAsia="ja-JP"/>
        </w:rPr>
      </w:pPr>
      <w:r w:rsidRPr="00D2244F">
        <w:rPr>
          <w:rFonts w:ascii="HG丸ｺﾞｼｯｸM-PRO" w:eastAsia="HG丸ｺﾞｼｯｸM-PRO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39.85pt;margin-top:42.85pt;width:185.7pt;height:18.15pt;z-index:251665408" filled="f" stroked="f">
            <v:textbox style="mso-next-textbox:#_x0000_s1043" inset="5.85pt,.7pt,5.85pt,.7pt">
              <w:txbxContent>
                <w:p w:rsidR="00326253" w:rsidRPr="00075FF2" w:rsidRDefault="00326253" w:rsidP="00326253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P.24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・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25 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鉛筆で描く</w:t>
                  </w:r>
                </w:p>
              </w:txbxContent>
            </v:textbox>
          </v:shape>
        </w:pict>
      </w:r>
      <w:r w:rsidRPr="00D2244F">
        <w:rPr>
          <w:rFonts w:ascii="HG丸ｺﾞｼｯｸM-PRO" w:eastAsia="HG丸ｺﾞｼｯｸM-PRO"/>
          <w:noProof/>
          <w:lang w:eastAsia="ja-JP"/>
        </w:rPr>
        <w:pict>
          <v:shape id="_x0000_s1040" type="#_x0000_t202" style="position:absolute;margin-left:370.15pt;margin-top:-4.1pt;width:148.85pt;height:29.25pt;z-index:251663360;mso-wrap-style:none" filled="f" stroked="f">
            <v:textbox style="mso-fit-shape-to-text:t" inset="5.85pt,.7pt,5.85pt,.7pt">
              <w:txbxContent>
                <w:p w:rsidR="00326253" w:rsidRPr="00847D81" w:rsidRDefault="00326253" w:rsidP="00326253">
                  <w:pPr>
                    <w:spacing w:line="357" w:lineRule="exact"/>
                    <w:ind w:right="-20"/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 xml:space="preserve">年　　　　　　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 xml:space="preserve">組　　　　　　</w:t>
                  </w:r>
                  <w:r>
                    <w:rPr>
                      <w:rFonts w:asciiTheme="minorEastAsia" w:hAnsiTheme="minorEastAsia" w:cs="KozMinPro-Regular" w:hint="eastAsia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番</w:t>
                  </w:r>
                </w:p>
              </w:txbxContent>
            </v:textbox>
            <w10:wrap type="square"/>
          </v:shape>
        </w:pict>
      </w:r>
      <w:r w:rsidRPr="00D2244F">
        <w:rPr>
          <w:rFonts w:ascii="HG丸ｺﾞｼｯｸM-PRO" w:eastAsia="HG丸ｺﾞｼｯｸM-PRO"/>
          <w:noProof/>
          <w:lang w:eastAsia="ja-JP"/>
        </w:rPr>
        <w:pict>
          <v:group id="_x0000_s1028" style="position:absolute;margin-left:357.5pt;margin-top:1.25pt;width:197.45pt;height:55.65pt;z-index:-251655168;mso-position-horizontal-relative:page" coordorigin="7091,85" coordsize="3949,1113">
            <v:group id="_x0000_s1029" style="position:absolute;left:7095;top:89;width:3941;height:2" coordorigin="7095,89" coordsize="3941,2">
              <v:shape id="_x0000_s1030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1" style="position:absolute;left:7099;top:94;width:2;height:1096" coordorigin="7099,94" coordsize="2,1096">
              <v:shape id="_x0000_s1032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3" style="position:absolute;left:11032;top:94;width:2;height:1096" coordorigin="11032,94" coordsize="2,1096">
              <v:shape id="_x0000_s1034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35" style="position:absolute;left:7095;top:442;width:3941;height:2" coordorigin="7095,442" coordsize="3941,2">
              <v:shape id="_x0000_s1036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37" style="position:absolute;left:7095;top:1194;width:3941;height:2" coordorigin="7095,1194" coordsize="3941,2">
              <v:shape id="_x0000_s103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Pr="00D2244F">
        <w:rPr>
          <w:rFonts w:ascii="HG丸ｺﾞｼｯｸM-PRO" w:eastAsia="HG丸ｺﾞｼｯｸM-PRO"/>
          <w:noProof/>
          <w:lang w:eastAsia="ja-JP"/>
        </w:rPr>
        <w:pict>
          <v:shape id="_x0000_s1039" type="#_x0000_t202" style="position:absolute;margin-left:322.75pt;margin-top:23.55pt;width:20.7pt;height:41.45pt;z-index:251662336" filled="f" stroked="f">
            <v:textbox style="mso-next-textbox:#_x0000_s1039" inset="5.85pt,.7pt,5.85pt,.7pt">
              <w:txbxContent>
                <w:p w:rsidR="00326253" w:rsidRDefault="00326253" w:rsidP="00326253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326253" w:rsidRPr="001E1945" w:rsidRDefault="00326253" w:rsidP="00326253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Pr="00D2244F">
        <w:rPr>
          <w:rFonts w:ascii="HGSｺﾞｼｯｸM" w:eastAsia="HGSｺﾞｼｯｸM"/>
          <w:noProof/>
          <w:lang w:eastAsia="ja-JP"/>
        </w:rPr>
        <w:pict>
          <v:group id="_x0000_s1026" style="position:absolute;margin-left:2.7pt;margin-top:.1pt;width:.1pt;height:59.45pt;z-index:-251656192" coordorigin="1134,85" coordsize="2,1189">
            <v:shape id="_x0000_s1027" style="position:absolute;left:1134;top:85;width:2;height:1189" coordorigin="1134,85" coordsize="0,1189" path="m1134,85r,1189e" filled="f" strokecolor="#231f20" strokeweight="1.99989mm">
              <v:path arrowok="t"/>
            </v:shape>
          </v:group>
        </w:pict>
      </w:r>
      <w:r>
        <w:rPr>
          <w:rFonts w:ascii="HGSｺﾞｼｯｸM" w:eastAsia="HGSｺﾞｼｯｸM" w:hint="eastAsia"/>
          <w:lang w:eastAsia="ja-JP"/>
        </w:rPr>
        <w:t xml:space="preserve">　 </w:t>
      </w:r>
      <w:r w:rsidRPr="005A65AF">
        <w:rPr>
          <w:rFonts w:ascii="HG丸ｺﾞｼｯｸM-PRO" w:eastAsia="HG丸ｺﾞｼｯｸM-PRO" w:hint="eastAsia"/>
          <w:sz w:val="18"/>
          <w:szCs w:val="18"/>
          <w:lang w:eastAsia="ja-JP"/>
        </w:rPr>
        <w:t>ワークシート</w:t>
      </w:r>
    </w:p>
    <w:p w:rsidR="00326253" w:rsidRPr="00EC210D" w:rsidRDefault="00326253" w:rsidP="00326253">
      <w:pPr>
        <w:spacing w:after="0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 w:hint="eastAsia"/>
          <w:lang w:eastAsia="ja-JP"/>
        </w:rPr>
        <w:t xml:space="preserve">　 </w:t>
      </w:r>
      <w:r w:rsidRPr="00EC210D">
        <w:rPr>
          <w:rFonts w:ascii="HG丸ｺﾞｼｯｸM-PRO" w:eastAsia="HG丸ｺﾞｼｯｸM-PRO" w:hint="eastAsia"/>
          <w:sz w:val="38"/>
          <w:szCs w:val="38"/>
          <w:lang w:eastAsia="ja-JP"/>
        </w:rPr>
        <w:t>鉛筆で描く・タッチと質感</w:t>
      </w:r>
    </w:p>
    <w:p w:rsidR="00326253" w:rsidRDefault="00326253" w:rsidP="00326253">
      <w:pPr>
        <w:spacing w:after="0" w:line="40" w:lineRule="exact"/>
        <w:rPr>
          <w:rFonts w:hint="eastAsia"/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</w:p>
    <w:p w:rsidR="00326253" w:rsidRDefault="00326253" w:rsidP="00326253">
      <w:pPr>
        <w:spacing w:after="0" w:line="40" w:lineRule="exact"/>
        <w:rPr>
          <w:spacing w:val="20"/>
          <w:lang w:eastAsia="ja-JP"/>
        </w:rPr>
      </w:pPr>
      <w:r>
        <w:rPr>
          <w:noProof/>
          <w:spacing w:val="20"/>
          <w:lang w:eastAsia="ja-JP"/>
        </w:rPr>
        <w:pict>
          <v:group id="_x0000_s1041" style="position:absolute;margin-left:.05pt;margin-top:1.7pt;width:518.75pt;height:.1pt;z-index:-251652096" coordorigin="1080,1273" coordsize="9976,2">
            <v:shape id="_x0000_s1042" style="position:absolute;left:1080;top:1273;width:9976;height:2" coordorigin="1080,1273" coordsize="9976,0" path="m1080,1273r9975,e" filled="f" strokecolor="#231f20" strokeweight=".25011mm">
              <v:path arrowok="t"/>
            </v:shape>
          </v:group>
        </w:pict>
      </w:r>
    </w:p>
    <w:p w:rsidR="00326253" w:rsidRPr="005B16E2" w:rsidRDefault="00326253" w:rsidP="00326253">
      <w:pPr>
        <w:spacing w:after="0" w:line="60" w:lineRule="exact"/>
        <w:ind w:right="210" w:firstLineChars="64" w:firstLine="141"/>
        <w:rPr>
          <w:rFonts w:ascii="HGSｺﾞｼｯｸM" w:eastAsia="HGSｺﾞｼｯｸM"/>
          <w:lang w:eastAsia="ja-JP"/>
        </w:rPr>
      </w:pPr>
    </w:p>
    <w:p w:rsidR="00326253" w:rsidRPr="00EC210D" w:rsidRDefault="00326253" w:rsidP="00326253">
      <w:pPr>
        <w:pStyle w:val="a3"/>
        <w:numPr>
          <w:ilvl w:val="0"/>
          <w:numId w:val="1"/>
        </w:numPr>
        <w:spacing w:after="0" w:line="360" w:lineRule="auto"/>
        <w:ind w:leftChars="0" w:right="210"/>
        <w:rPr>
          <w:rFonts w:ascii="HGSｺﾞｼｯｸM" w:eastAsia="HGSｺﾞｼｯｸM"/>
          <w:lang w:eastAsia="ja-JP"/>
        </w:rPr>
      </w:pPr>
      <w:r w:rsidRPr="00EC210D">
        <w:rPr>
          <w:rFonts w:ascii="HGSｺﾞｼｯｸM" w:eastAsia="HGSｺﾞｼｯｸM" w:hint="eastAsia"/>
          <w:lang w:eastAsia="ja-JP"/>
        </w:rPr>
        <w:t>P.24「明暗を表す」を参考に，下の枠内に明暗を表してみましょう。</w:t>
      </w:r>
    </w:p>
    <w:p w:rsidR="00326253" w:rsidRPr="00C57F66" w:rsidRDefault="00326253" w:rsidP="00326253">
      <w:pPr>
        <w:spacing w:line="360" w:lineRule="auto"/>
        <w:ind w:right="210" w:firstLineChars="100" w:firstLine="220"/>
        <w:rPr>
          <w:rFonts w:ascii="HGSｺﾞｼｯｸM" w:eastAsia="HGSｺﾞｼｯｸM" w:hAnsiTheme="majorEastAsia"/>
          <w:b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433.05pt;margin-top:27.9pt;width:0;height:68.05pt;z-index:251686912" o:connectortype="straight">
            <v:stroke dashstyle="1 1"/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56" type="#_x0000_t32" style="position:absolute;left:0;text-align:left;margin-left:348.15pt;margin-top:28pt;width:0;height:68.05pt;z-index:251685888" o:connectortype="straight">
            <v:stroke dashstyle="1 1"/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55" type="#_x0000_t32" style="position:absolute;left:0;text-align:left;margin-left:263pt;margin-top:28pt;width:0;height:68.05pt;z-index:251684864" o:connectortype="straight">
            <v:stroke dashstyle="1 1"/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54" type="#_x0000_t32" style="position:absolute;left:0;text-align:left;margin-left:178.2pt;margin-top:28pt;width:0;height:68.05pt;z-index:251683840" o:connectortype="straight">
            <v:stroke dashstyle="1 1"/>
          </v:shape>
        </w:pict>
      </w:r>
      <w:r>
        <w:rPr>
          <w:rFonts w:ascii="HGSｺﾞｼｯｸM" w:eastAsia="HGSｺﾞｼｯｸM"/>
          <w:noProof/>
          <w:lang w:eastAsia="ja-JP"/>
        </w:rPr>
        <w:pict>
          <v:shape id="_x0000_s1053" type="#_x0000_t32" style="position:absolute;left:0;text-align:left;margin-left:93.3pt;margin-top:27.9pt;width:0;height:68.05pt;z-index:251682816" o:connectortype="straight">
            <v:stroke dashstyle="1 1"/>
          </v:shape>
        </w:pict>
      </w:r>
      <w:r w:rsidRPr="00D2244F">
        <w:rPr>
          <w:rFonts w:ascii="HGSｺﾞｼｯｸM" w:eastAsia="HGSｺﾞｼｯｸM"/>
          <w:noProof/>
          <w:lang w:eastAsia="ja-JP"/>
        </w:rPr>
        <w:pict>
          <v:rect id="_x0000_s1051" style="position:absolute;left:0;text-align:left;margin-left:8pt;margin-top:27.9pt;width:510.25pt;height:68.05pt;z-index:251680768" filled="f">
            <v:textbox inset="5.85pt,.7pt,5.85pt,.7pt"/>
          </v:rect>
        </w:pict>
      </w:r>
      <w:r w:rsidRPr="00C57F66">
        <w:rPr>
          <w:rFonts w:ascii="HGSｺﾞｼｯｸM" w:eastAsia="HGSｺﾞｼｯｸM" w:hAnsiTheme="majorEastAsia" w:hint="eastAsia"/>
          <w:b/>
          <w:lang w:eastAsia="ja-JP"/>
        </w:rPr>
        <w:t>調子をつけて表す</w:t>
      </w:r>
    </w:p>
    <w:p w:rsidR="00326253" w:rsidRPr="005B16E2" w:rsidRDefault="00326253" w:rsidP="00326253">
      <w:pPr>
        <w:spacing w:line="240" w:lineRule="auto"/>
        <w:ind w:right="210" w:firstLineChars="50" w:firstLine="90"/>
        <w:rPr>
          <w:rFonts w:ascii="HGSｺﾞｼｯｸM" w:eastAsia="HGSｺﾞｼｯｸM" w:hAnsiTheme="majorEastAsia"/>
          <w:sz w:val="18"/>
          <w:szCs w:val="18"/>
          <w:lang w:eastAsia="ja-JP"/>
        </w:rPr>
      </w:pPr>
      <w:r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</w:t>
      </w:r>
      <w:r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　　　　　　　　　　　  　　　　 　  　</w:t>
      </w:r>
      <w:r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</w:t>
      </w:r>
    </w:p>
    <w:p w:rsidR="00326253" w:rsidRPr="0062218F" w:rsidRDefault="00326253" w:rsidP="00326253">
      <w:pPr>
        <w:spacing w:line="240" w:lineRule="auto"/>
        <w:ind w:right="210"/>
        <w:rPr>
          <w:rFonts w:ascii="HGSｺﾞｼｯｸM" w:eastAsia="HGSｺﾞｼｯｸM" w:hAnsiTheme="majorEastAsia" w:hint="eastAsia"/>
          <w:b/>
          <w:lang w:eastAsia="ja-JP"/>
        </w:rPr>
      </w:pPr>
    </w:p>
    <w:p w:rsidR="00326253" w:rsidRDefault="00326253" w:rsidP="00326253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326253" w:rsidRPr="005B16E2" w:rsidRDefault="00326253" w:rsidP="00326253">
      <w:pPr>
        <w:spacing w:line="240" w:lineRule="auto"/>
        <w:ind w:right="210" w:firstLineChars="100" w:firstLine="221"/>
        <w:rPr>
          <w:rFonts w:ascii="HGSｺﾞｼｯｸM" w:eastAsia="HGSｺﾞｼｯｸM" w:hAnsiTheme="majorEastAsia"/>
          <w:b/>
          <w:lang w:eastAsia="ja-JP"/>
        </w:rPr>
      </w:pPr>
      <w:r w:rsidRPr="005B16E2">
        <w:rPr>
          <w:rFonts w:ascii="HGSｺﾞｼｯｸM" w:eastAsia="HGSｺﾞｼｯｸM" w:hAnsiTheme="majorEastAsia" w:hint="eastAsia"/>
          <w:b/>
          <w:lang w:eastAsia="ja-JP"/>
        </w:rPr>
        <w:t>なめらかに変化させて表す</w:t>
      </w:r>
    </w:p>
    <w:p w:rsidR="00326253" w:rsidRPr="005B16E2" w:rsidRDefault="00326253" w:rsidP="00326253">
      <w:pPr>
        <w:spacing w:line="240" w:lineRule="auto"/>
        <w:ind w:right="210" w:firstLineChars="50" w:firstLine="110"/>
        <w:rPr>
          <w:rFonts w:ascii="HGSｺﾞｼｯｸM" w:eastAsia="HGSｺﾞｼｯｸM" w:hAnsiTheme="majorEastAsia"/>
          <w:sz w:val="18"/>
          <w:szCs w:val="18"/>
          <w:lang w:eastAsia="ja-JP"/>
        </w:rPr>
      </w:pPr>
      <w:r w:rsidRPr="00D2244F">
        <w:rPr>
          <w:rFonts w:ascii="HGSｺﾞｼｯｸM" w:eastAsia="HGSｺﾞｼｯｸM"/>
          <w:noProof/>
          <w:lang w:eastAsia="ja-JP"/>
        </w:rPr>
        <w:pict>
          <v:rect id="_x0000_s1052" style="position:absolute;left:0;text-align:left;margin-left:7.9pt;margin-top:3.75pt;width:510.25pt;height:68.05pt;z-index:251681792" filled="f">
            <v:textbox inset="5.85pt,.7pt,5.85pt,.7pt"/>
          </v:rect>
        </w:pict>
      </w:r>
      <w:r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</w:t>
      </w:r>
      <w:r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　　　　　　　　　　　　　　         　  </w:t>
      </w:r>
    </w:p>
    <w:p w:rsidR="00326253" w:rsidRPr="005B16E2" w:rsidRDefault="00326253" w:rsidP="00326253">
      <w:pPr>
        <w:spacing w:line="240" w:lineRule="auto"/>
        <w:ind w:right="210" w:firstLineChars="2800" w:firstLine="6160"/>
        <w:rPr>
          <w:rFonts w:ascii="HGSｺﾞｼｯｸM" w:eastAsia="HGSｺﾞｼｯｸM"/>
          <w:lang w:eastAsia="ja-JP"/>
        </w:rPr>
      </w:pPr>
    </w:p>
    <w:p w:rsidR="00326253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EC210D" w:rsidRDefault="00326253" w:rsidP="00326253">
      <w:pPr>
        <w:pStyle w:val="a3"/>
        <w:numPr>
          <w:ilvl w:val="0"/>
          <w:numId w:val="1"/>
        </w:numPr>
        <w:spacing w:after="0" w:line="240" w:lineRule="auto"/>
        <w:ind w:leftChars="0"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163195</wp:posOffset>
            </wp:positionV>
            <wp:extent cx="2002790" cy="2398395"/>
            <wp:effectExtent l="19050" t="0" r="0" b="0"/>
            <wp:wrapNone/>
            <wp:docPr id="7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150271</wp:posOffset>
            </wp:positionV>
            <wp:extent cx="688490" cy="664359"/>
            <wp:effectExtent l="0" t="19050" r="0" b="21441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490" cy="66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10D">
        <w:rPr>
          <w:rFonts w:ascii="HGSｺﾞｼｯｸM" w:eastAsia="HGSｺﾞｼｯｸM" w:hint="eastAsia"/>
          <w:lang w:eastAsia="ja-JP"/>
        </w:rPr>
        <w:t>P.24「タッチのいろいろ」を見ながら，それぞれのタッチを試してみましょう。</w:t>
      </w:r>
      <w:r w:rsidRPr="00D2244F">
        <w:rPr>
          <w:noProof/>
        </w:rPr>
        <w:pict>
          <v:rect id="_x0000_s1048" style="position:absolute;left:0;text-align:left;margin-left:4pt;margin-top:16.15pt;width:240.95pt;height:181.35pt;z-index:251676672;mso-position-horizontal-relative:text;mso-position-vertical-relative:text" filled="f">
            <v:textbox inset="5.85pt,.7pt,5.85pt,.7pt"/>
          </v:rect>
        </w:pict>
      </w:r>
      <w:r w:rsidRPr="005B16E2">
        <w:rPr>
          <w:rFonts w:hint="eastAsia"/>
          <w:noProof/>
          <w:lang w:eastAsia="ja-JP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773418</wp:posOffset>
            </wp:positionH>
            <wp:positionV relativeFrom="paragraph">
              <wp:posOffset>209663</wp:posOffset>
            </wp:positionV>
            <wp:extent cx="1884680" cy="2305685"/>
            <wp:effectExtent l="76200" t="57150" r="58420" b="37465"/>
            <wp:wrapNone/>
            <wp:docPr id="9" name="図 2" descr="\\Nso-nas03\shuhen-bijutsu\●28美術資料\ワークシート\一時保管庫\紙コップ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0000">
                      <a:off x="0" y="0"/>
                      <a:ext cx="188468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 w:rsidRPr="00D2244F">
        <w:rPr>
          <w:noProof/>
        </w:rPr>
        <w:pict>
          <v:rect id="_x0000_s1044" style="position:absolute;margin-left:277.7pt;margin-top:1.9pt;width:240.95pt;height:181.35pt;z-index:251670528" filled="f">
            <v:textbox inset="5.85pt,.7pt,5.85pt,.7pt"/>
          </v:rect>
        </w:pict>
      </w:r>
      <w:r w:rsidRPr="00D2244F">
        <w:rPr>
          <w:noProof/>
        </w:rPr>
        <w:pict>
          <v:rect id="_x0000_s1049" style="position:absolute;margin-left:277.7pt;margin-top:1.9pt;width:58.05pt;height:44.75pt;z-index:251678720" filled="f">
            <v:textbox inset="5.85pt,.7pt,5.85pt,.7pt"/>
          </v:rect>
        </w:pict>
      </w:r>
    </w:p>
    <w:p w:rsidR="00326253" w:rsidRPr="005B16E2" w:rsidRDefault="00326253" w:rsidP="00326253">
      <w:pPr>
        <w:spacing w:line="240" w:lineRule="auto"/>
        <w:ind w:right="210" w:firstLineChars="64" w:firstLine="141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Default="00326253" w:rsidP="00326253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after="0" w:line="180" w:lineRule="exact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after="0" w:line="240" w:lineRule="auto"/>
        <w:ind w:right="210" w:firstLineChars="50" w:firstLine="1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参考例　　　　　　　　　　　　　　　　　　　　 　 ハッチング</w:t>
      </w:r>
      <w:r w:rsidRPr="005B16E2">
        <w:rPr>
          <w:rFonts w:ascii="HGSｺﾞｼｯｸM" w:eastAsia="HGSｺﾞｼｯｸM" w:hint="eastAsia"/>
          <w:lang w:eastAsia="ja-JP"/>
        </w:rPr>
        <w:t xml:space="preserve">　　　　　　　　　　　 </w:t>
      </w:r>
    </w:p>
    <w:p w:rsidR="00326253" w:rsidRPr="005B16E2" w:rsidRDefault="00326253" w:rsidP="00326253">
      <w:pPr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</w:rPr>
        <w:pict>
          <v:rect id="_x0000_s1050" style="position:absolute;margin-left:277.7pt;margin-top:19.35pt;width:58.05pt;height:44.75pt;z-index:251679744" filled="f">
            <v:textbox inset="5.85pt,.7pt,5.85pt,.7pt"/>
          </v:rect>
        </w:pict>
      </w:r>
      <w:r>
        <w:rPr>
          <w:rFonts w:ascii="HGSｺﾞｼｯｸM" w:eastAsia="HGSｺﾞｼｯｸM"/>
          <w:noProof/>
        </w:rPr>
        <w:pict>
          <v:rect id="_x0000_s1045" style="position:absolute;margin-left:4pt;margin-top:19.4pt;width:240.95pt;height:182.15pt;z-index:251672576" filled="f">
            <v:textbox inset="5.85pt,.7pt,5.85pt,.7pt"/>
          </v:rect>
        </w:pict>
      </w:r>
      <w:r>
        <w:rPr>
          <w:rFonts w:ascii="HGSｺﾞｼｯｸM" w:eastAsia="HGSｺﾞｼｯｸM"/>
          <w:noProof/>
        </w:rPr>
        <w:pict>
          <v:rect id="_x0000_s1046" style="position:absolute;margin-left:4pt;margin-top:19.4pt;width:58.05pt;height:44.75pt;z-index:251673600" filled="f">
            <v:textbox inset="5.85pt,.7pt,5.85pt,.7pt"/>
          </v:rect>
        </w:pict>
      </w:r>
      <w:r>
        <w:rPr>
          <w:rFonts w:ascii="HGSｺﾞｼｯｸM" w:eastAsia="HGSｺﾞｼｯｸM"/>
          <w:noProof/>
        </w:rPr>
        <w:pict>
          <v:rect id="_x0000_s1047" style="position:absolute;margin-left:277.7pt;margin-top:19.35pt;width:240.95pt;height:182.15pt;z-index:251675648" filled="f">
            <v:textbox inset="5.85pt,.7pt,5.85pt,.7pt"/>
          </v:rect>
        </w:pict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198755</wp:posOffset>
            </wp:positionV>
            <wp:extent cx="2004060" cy="2402205"/>
            <wp:effectExtent l="19050" t="0" r="0" b="0"/>
            <wp:wrapNone/>
            <wp:docPr id="10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257175</wp:posOffset>
            </wp:positionV>
            <wp:extent cx="632460" cy="612775"/>
            <wp:effectExtent l="19050" t="0" r="0" b="0"/>
            <wp:wrapNone/>
            <wp:docPr id="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237490</wp:posOffset>
            </wp:positionV>
            <wp:extent cx="652145" cy="573405"/>
            <wp:effectExtent l="19050" t="0" r="0" b="0"/>
            <wp:wrapSquare wrapText="bothSides"/>
            <wp:docPr id="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198958</wp:posOffset>
            </wp:positionV>
            <wp:extent cx="2004060" cy="2402205"/>
            <wp:effectExtent l="19050" t="0" r="0" b="0"/>
            <wp:wrapNone/>
            <wp:docPr id="13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326253" w:rsidRPr="005B16E2" w:rsidRDefault="00326253" w:rsidP="00326253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6B74A1" w:rsidRPr="00326253" w:rsidRDefault="00326253" w:rsidP="00326253">
      <w:pPr>
        <w:spacing w:after="0" w:line="240" w:lineRule="auto"/>
        <w:ind w:right="210" w:firstLineChars="50" w:firstLine="110"/>
        <w:rPr>
          <w:rFonts w:ascii="HGSｺﾞｼｯｸM" w:eastAsia="HGSｺﾞｼｯｸM" w:hint="eastAsia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点々　　　　　　　　　　　　　　　　　　　　　    </w:t>
      </w:r>
      <w:r w:rsidRPr="005B16E2">
        <w:rPr>
          <w:rFonts w:ascii="HGSｺﾞｼｯｸM" w:eastAsia="HGSｺﾞｼｯｸM" w:hint="eastAsia"/>
          <w:lang w:eastAsia="ja-JP"/>
        </w:rPr>
        <w:t>指でこする</w:t>
      </w:r>
    </w:p>
    <w:sectPr w:rsidR="006B74A1" w:rsidRPr="00326253" w:rsidSect="00EC210D">
      <w:pgSz w:w="11907" w:h="16840" w:code="9"/>
      <w:pgMar w:top="720" w:right="720" w:bottom="1134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9150F"/>
    <w:multiLevelType w:val="hybridMultilevel"/>
    <w:tmpl w:val="58C012D4"/>
    <w:lvl w:ilvl="0" w:tplc="C40EE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253"/>
    <w:rsid w:val="00170A2F"/>
    <w:rsid w:val="00184AB3"/>
    <w:rsid w:val="0022490D"/>
    <w:rsid w:val="00326253"/>
    <w:rsid w:val="00340858"/>
    <w:rsid w:val="00421A75"/>
    <w:rsid w:val="00431CB6"/>
    <w:rsid w:val="004D65EE"/>
    <w:rsid w:val="005A3D18"/>
    <w:rsid w:val="006B74A1"/>
    <w:rsid w:val="00837877"/>
    <w:rsid w:val="008776CB"/>
    <w:rsid w:val="0091659C"/>
    <w:rsid w:val="00CF7AA5"/>
    <w:rsid w:val="00D305BF"/>
    <w:rsid w:val="00E4472E"/>
    <w:rsid w:val="00F0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53"/>
        <o:r id="V:Rule2" type="connector" idref="#_x0000_s1054"/>
        <o:r id="V:Rule3" type="connector" idref="#_x0000_s1055"/>
        <o:r id="V:Rule4" type="connector" idref="#_x0000_s1056"/>
        <o:r id="V:Rule5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53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5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日本文教出版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1</cp:revision>
  <dcterms:created xsi:type="dcterms:W3CDTF">2018-02-28T04:39:00Z</dcterms:created>
  <dcterms:modified xsi:type="dcterms:W3CDTF">2018-02-28T04:40:00Z</dcterms:modified>
</cp:coreProperties>
</file>