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7A7FEFE0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D33100">
        <w:rPr>
          <w:rFonts w:ascii="ＭＳ 明朝" w:hAnsi="ＭＳ 明朝" w:hint="eastAsia"/>
          <w:szCs w:val="24"/>
          <w:eastAsianLayout w:id="-747366656" w:vert="1" w:vertCompress="1"/>
        </w:rPr>
        <w:t>25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D33100" w:rsidRPr="00D33100">
        <w:rPr>
          <w:rFonts w:ascii="ＭＳ 明朝" w:hAnsi="ＭＳ 明朝" w:hint="eastAsia"/>
          <w:sz w:val="20"/>
          <w:szCs w:val="20"/>
        </w:rPr>
        <w:t>ガイアの知性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B067C78" w14:textId="4FDDCD72" w:rsidR="00D33100" w:rsidRPr="00755E6D" w:rsidRDefault="000A3EBC" w:rsidP="00D3310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  <w:u w:val="single"/>
        </w:rPr>
        <w:t>示唆</w:t>
      </w:r>
      <w:r w:rsidR="00D33100" w:rsidRPr="00D33100">
        <w:rPr>
          <w:rFonts w:ascii="HG教科書体" w:eastAsia="HG教科書体" w:hint="eastAsia"/>
        </w:rPr>
        <w:t>に富む話を聞く</w:t>
      </w:r>
      <w:r w:rsidR="00D33100" w:rsidRPr="001B64FC">
        <w:rPr>
          <w:rFonts w:ascii="HG教科書体" w:eastAsia="HG教科書体" w:hint="eastAsia"/>
        </w:rPr>
        <w:t>。</w:t>
      </w:r>
      <w:r w:rsidR="00D33100">
        <w:rPr>
          <w:rFonts w:ascii="HG教科書体" w:eastAsia="HG教科書体"/>
        </w:rPr>
        <w:tab/>
      </w:r>
    </w:p>
    <w:p w14:paraId="42E1F631" w14:textId="23C68B54" w:rsidR="00D33100" w:rsidRPr="00755E6D" w:rsidRDefault="00D33100" w:rsidP="00D3310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</w:rPr>
        <w:t>昔からの</w:t>
      </w:r>
      <w:r w:rsidRPr="00D33100">
        <w:rPr>
          <w:rFonts w:ascii="HG教科書体" w:eastAsia="HG教科書体" w:hint="eastAsia"/>
          <w:u w:val="single"/>
        </w:rPr>
        <w:t>知恵</w:t>
      </w:r>
      <w:r w:rsidRPr="00D33100">
        <w:rPr>
          <w:rFonts w:ascii="HG教科書体" w:eastAsia="HG教科書体" w:hint="eastAsia"/>
        </w:rPr>
        <w:t>を生かす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AE843F" w14:textId="506B1562" w:rsidR="00D33100" w:rsidRPr="00755E6D" w:rsidRDefault="00D33100" w:rsidP="00D3310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</w:rPr>
        <w:t>金魚に</w:t>
      </w:r>
      <w:r w:rsidRPr="00D33100">
        <w:rPr>
          <w:rFonts w:ascii="HG教科書体" w:eastAsia="HG教科書体" w:hint="eastAsia"/>
          <w:u w:val="single"/>
        </w:rPr>
        <w:t>餌</w:t>
      </w:r>
      <w:r w:rsidRPr="00D33100">
        <w:rPr>
          <w:rFonts w:ascii="HG教科書体" w:eastAsia="HG教科書体" w:hint="eastAsia"/>
        </w:rPr>
        <w:t>をやる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F146BE8" w14:textId="1DC953CF" w:rsidR="00D33100" w:rsidRPr="00755E6D" w:rsidRDefault="00D33100" w:rsidP="00D3310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</w:rPr>
        <w:t>機械を</w:t>
      </w:r>
      <w:r w:rsidRPr="00D33100">
        <w:rPr>
          <w:rFonts w:ascii="HG教科書体" w:eastAsia="HG教科書体" w:hint="eastAsia"/>
          <w:u w:val="single"/>
        </w:rPr>
        <w:t>制御</w:t>
      </w:r>
      <w:r w:rsidRPr="00D33100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D7C8968" w14:textId="1DBEDECD" w:rsidR="00D33100" w:rsidRPr="00755E6D" w:rsidRDefault="00D33100" w:rsidP="00D3310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</w:rPr>
        <w:t>雄と</w:t>
      </w:r>
      <w:r w:rsidRPr="00D33100">
        <w:rPr>
          <w:rFonts w:ascii="HG教科書体" w:eastAsia="HG教科書体" w:hint="eastAsia"/>
          <w:u w:val="single"/>
        </w:rPr>
        <w:t>雌</w:t>
      </w:r>
      <w:r w:rsidRPr="00D33100">
        <w:rPr>
          <w:rFonts w:ascii="HG教科書体" w:eastAsia="HG教科書体" w:hint="eastAsia"/>
        </w:rPr>
        <w:t>を区別する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DB04ABA" w14:textId="77777777" w:rsidR="00D33100" w:rsidRDefault="00D33100" w:rsidP="00D33100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3F2F8348" w14:textId="77777777" w:rsidR="00D33100" w:rsidRDefault="00D33100" w:rsidP="00D33100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CCC4676" w14:textId="3C5508EC" w:rsidR="00D33100" w:rsidRPr="00A96732" w:rsidRDefault="00D33100" w:rsidP="00D331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  <w:u w:val="single"/>
        </w:rPr>
        <w:t>むずかしい</w:t>
      </w:r>
      <w:r w:rsidRPr="00D33100">
        <w:rPr>
          <w:rFonts w:ascii="HG教科書体" w:eastAsia="HG教科書体" w:hint="eastAsia"/>
        </w:rPr>
        <w:t>作業を行う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3B7E685" w14:textId="0E354DFC" w:rsidR="00D33100" w:rsidRPr="00A96732" w:rsidRDefault="00D33100" w:rsidP="00D331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</w:rPr>
        <w:t>実際に</w:t>
      </w:r>
      <w:r w:rsidRPr="00D33100">
        <w:rPr>
          <w:rFonts w:ascii="HG教科書体" w:eastAsia="HG教科書体" w:hint="eastAsia"/>
          <w:u w:val="single"/>
        </w:rPr>
        <w:t>ソンザイ</w:t>
      </w:r>
      <w:r w:rsidRPr="00D33100">
        <w:rPr>
          <w:rFonts w:ascii="HG教科書体" w:eastAsia="HG教科書体" w:hint="eastAsia"/>
        </w:rPr>
        <w:t>した魚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1136B5D" w14:textId="2BE300FC" w:rsidR="00D33100" w:rsidRPr="00A96732" w:rsidRDefault="00D33100" w:rsidP="00D331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</w:rPr>
        <w:t>子の</w:t>
      </w:r>
      <w:r w:rsidRPr="00D33100">
        <w:rPr>
          <w:rFonts w:ascii="HG教科書体" w:eastAsia="HG教科書体" w:hint="eastAsia"/>
          <w:u w:val="single"/>
        </w:rPr>
        <w:t>タンジョウ</w:t>
      </w:r>
      <w:r w:rsidRPr="00D33100">
        <w:rPr>
          <w:rFonts w:ascii="HG教科書体" w:eastAsia="HG教科書体" w:hint="eastAsia"/>
        </w:rPr>
        <w:t>を祝う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10A899C" w14:textId="37C2B44A" w:rsidR="00D33100" w:rsidRPr="00A96732" w:rsidRDefault="00D33100" w:rsidP="00D331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</w:rPr>
        <w:t>鯨の平均</w:t>
      </w:r>
      <w:r w:rsidRPr="00D33100">
        <w:rPr>
          <w:rFonts w:ascii="HG教科書体" w:eastAsia="HG教科書体" w:hint="eastAsia"/>
          <w:u w:val="single"/>
        </w:rPr>
        <w:t>ジュミョウ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C4DC957" w14:textId="577BC685" w:rsidR="00D33100" w:rsidRPr="00A96732" w:rsidRDefault="00D33100" w:rsidP="00D331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</w:rPr>
        <w:t>名人に</w:t>
      </w:r>
      <w:r w:rsidRPr="00D33100">
        <w:rPr>
          <w:rFonts w:ascii="HG教科書体" w:eastAsia="HG教科書体" w:hint="eastAsia"/>
          <w:u w:val="single"/>
        </w:rPr>
        <w:t>ヒッテキ</w:t>
      </w:r>
      <w:r w:rsidRPr="00D33100">
        <w:rPr>
          <w:rFonts w:ascii="HG教科書体" w:eastAsia="HG教科書体" w:hint="eastAsia"/>
        </w:rPr>
        <w:t>する技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F31D3C5" w14:textId="350E9A33" w:rsidR="00D33100" w:rsidRPr="00A96732" w:rsidRDefault="00D33100" w:rsidP="00D331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  <w:u w:val="single"/>
        </w:rPr>
        <w:t>スなお</w:t>
      </w:r>
      <w:r w:rsidRPr="00D33100">
        <w:rPr>
          <w:rFonts w:ascii="HG教科書体" w:eastAsia="HG教科書体" w:hint="eastAsia"/>
        </w:rPr>
        <w:t>にうなずく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595DE48" w14:textId="0EAB372A" w:rsidR="00D33100" w:rsidRPr="00A96732" w:rsidRDefault="00D33100" w:rsidP="00D331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</w:rPr>
        <w:t>栄養に</w:t>
      </w:r>
      <w:r w:rsidRPr="00D33100">
        <w:rPr>
          <w:rFonts w:ascii="HG教科書体" w:eastAsia="HG教科書体" w:hint="eastAsia"/>
          <w:u w:val="single"/>
        </w:rPr>
        <w:t>かたより</w:t>
      </w:r>
      <w:r w:rsidRPr="00D33100">
        <w:rPr>
          <w:rFonts w:ascii="HG教科書体" w:eastAsia="HG教科書体" w:hint="eastAsia"/>
        </w:rPr>
        <w:t>がある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7D4AB4" w14:textId="2BBB9B18" w:rsidR="00D33100" w:rsidRPr="00A96732" w:rsidRDefault="00D33100" w:rsidP="00D331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</w:rPr>
        <w:t>野生動物を</w:t>
      </w:r>
      <w:r w:rsidRPr="00D33100">
        <w:rPr>
          <w:rFonts w:ascii="HG教科書体" w:eastAsia="HG教科書体" w:hint="eastAsia"/>
          <w:u w:val="single"/>
        </w:rPr>
        <w:t>とらえる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EA7DC1D" w14:textId="05A94316" w:rsidR="00D33100" w:rsidRPr="00A96732" w:rsidRDefault="00D33100" w:rsidP="00D331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  <w:u w:val="single"/>
        </w:rPr>
        <w:t>ジョウキョウ</w:t>
      </w:r>
      <w:r w:rsidRPr="00D33100">
        <w:rPr>
          <w:rFonts w:ascii="HG教科書体" w:eastAsia="HG教科書体" w:hint="eastAsia"/>
        </w:rPr>
        <w:t>を伝える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8B44723" w14:textId="35B1E4EE" w:rsidR="00D33100" w:rsidRPr="00A96732" w:rsidRDefault="00D33100" w:rsidP="00D331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</w:rPr>
        <w:t>法の</w:t>
      </w:r>
      <w:r w:rsidRPr="00D33100">
        <w:rPr>
          <w:rFonts w:ascii="HG教科書体" w:eastAsia="HG教科書体" w:hint="eastAsia"/>
          <w:u w:val="single"/>
        </w:rPr>
        <w:t>もと</w:t>
      </w:r>
      <w:r w:rsidRPr="00D33100">
        <w:rPr>
          <w:rFonts w:ascii="HG教科書体" w:eastAsia="HG教科書体" w:hint="eastAsia"/>
        </w:rPr>
        <w:t>に平等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719D444" w14:textId="47BB05E1" w:rsidR="00D33100" w:rsidRPr="00A96732" w:rsidRDefault="00D33100" w:rsidP="00D331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  <w:u w:val="single"/>
        </w:rPr>
        <w:t>モウ</w:t>
      </w:r>
      <w:r w:rsidRPr="00D33100">
        <w:rPr>
          <w:rFonts w:ascii="HG教科書体" w:eastAsia="HG教科書体" w:hint="eastAsia"/>
        </w:rPr>
        <w:t>スピードで走る牛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4F12AA4" w14:textId="6AD4C19B" w:rsidR="00D33100" w:rsidRPr="00A96732" w:rsidRDefault="00D33100" w:rsidP="00D331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</w:rPr>
        <w:t>進む道を</w:t>
      </w:r>
      <w:r w:rsidRPr="00D33100">
        <w:rPr>
          <w:rFonts w:ascii="HG教科書体" w:eastAsia="HG教科書体" w:hint="eastAsia"/>
          <w:u w:val="single"/>
        </w:rPr>
        <w:t>センタク</w:t>
      </w:r>
      <w:r w:rsidRPr="00D3310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2FDABD3" w14:textId="562F0095" w:rsidR="00D33100" w:rsidRPr="00A96732" w:rsidRDefault="00D33100" w:rsidP="00D331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  <w:u w:val="single"/>
        </w:rPr>
        <w:t>カコク</w:t>
      </w:r>
      <w:r w:rsidRPr="00D33100">
        <w:rPr>
          <w:rFonts w:ascii="HG教科書体" w:eastAsia="HG教科書体" w:hint="eastAsia"/>
        </w:rPr>
        <w:t>な条件で働く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8B573BF" w14:textId="74D67DD9" w:rsidR="00D33100" w:rsidRPr="00A96732" w:rsidRDefault="00D33100" w:rsidP="00D331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</w:rPr>
        <w:t>国に税金を</w:t>
      </w:r>
      <w:r w:rsidRPr="00D33100">
        <w:rPr>
          <w:rFonts w:ascii="HG教科書体" w:eastAsia="HG教科書体" w:hint="eastAsia"/>
          <w:u w:val="single"/>
        </w:rPr>
        <w:t>おさめる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64266C22" w:rsidR="00306A6B" w:rsidRDefault="00D33100" w:rsidP="00D33100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D33100">
        <w:rPr>
          <w:rFonts w:ascii="HG教科書体" w:eastAsia="HG教科書体" w:hint="eastAsia"/>
        </w:rPr>
        <w:t>敵が</w:t>
      </w:r>
      <w:r w:rsidRPr="00D33100">
        <w:rPr>
          <w:rFonts w:ascii="HG教科書体" w:eastAsia="HG教科書体" w:hint="eastAsia"/>
          <w:u w:val="single"/>
        </w:rPr>
        <w:t>コウゲキ</w:t>
      </w:r>
      <w:r w:rsidRPr="00D33100">
        <w:rPr>
          <w:rFonts w:ascii="HG教科書体" w:eastAsia="HG教科書体" w:hint="eastAsia"/>
        </w:rPr>
        <w:t>してくる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59A0A277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D33100">
        <w:rPr>
          <w:rFonts w:ascii="ＭＳ 明朝" w:hAnsi="ＭＳ 明朝" w:hint="eastAsia"/>
          <w:szCs w:val="24"/>
          <w:eastAsianLayout w:id="-747366656" w:vert="1" w:vertCompress="1"/>
        </w:rPr>
        <w:t>25</w:t>
      </w:r>
      <w:r w:rsidR="00D33100" w:rsidRPr="002A6684">
        <w:rPr>
          <w:rFonts w:ascii="ＭＳ 明朝" w:hAnsi="ＭＳ 明朝" w:hint="eastAsia"/>
          <w:szCs w:val="24"/>
        </w:rPr>
        <w:t xml:space="preserve">回テスト■　</w:t>
      </w:r>
      <w:r w:rsidR="00D33100" w:rsidRPr="002D62B1">
        <w:rPr>
          <w:rFonts w:ascii="ＭＳ 明朝" w:hAnsi="ＭＳ 明朝" w:hint="eastAsia"/>
          <w:sz w:val="20"/>
          <w:szCs w:val="20"/>
        </w:rPr>
        <w:t>「</w:t>
      </w:r>
      <w:r w:rsidR="00D33100" w:rsidRPr="00D33100">
        <w:rPr>
          <w:rFonts w:ascii="ＭＳ 明朝" w:hAnsi="ＭＳ 明朝" w:hint="eastAsia"/>
          <w:sz w:val="20"/>
          <w:szCs w:val="20"/>
        </w:rPr>
        <w:t>ガイアの知性</w:t>
      </w:r>
      <w:r w:rsidR="00D33100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2EADB81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  <w:u w:val="single"/>
        </w:rPr>
        <w:t>示唆</w:t>
      </w:r>
      <w:r w:rsidR="00D33100" w:rsidRPr="00D33100">
        <w:rPr>
          <w:rFonts w:ascii="HG教科書体" w:eastAsia="HG教科書体" w:hint="eastAsia"/>
        </w:rPr>
        <w:t>に富む話を聞く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D33100">
        <w:rPr>
          <w:rFonts w:ascii="HG教科書体" w:eastAsia="HG教科書体" w:hint="eastAsia"/>
        </w:rPr>
        <w:t xml:space="preserve">　</w:t>
      </w:r>
      <w:r w:rsidR="00D33100">
        <w:rPr>
          <w:rFonts w:ascii="HG教科書体" w:eastAsia="HG教科書体" w:hint="eastAsia"/>
          <w:sz w:val="40"/>
          <w:szCs w:val="40"/>
        </w:rPr>
        <w:t>しさ</w:t>
      </w:r>
    </w:p>
    <w:p w14:paraId="3008C8F8" w14:textId="618CCE8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</w:rPr>
        <w:t>昔からの</w:t>
      </w:r>
      <w:r w:rsidR="00D33100" w:rsidRPr="00D33100">
        <w:rPr>
          <w:rFonts w:ascii="HG教科書体" w:eastAsia="HG教科書体" w:hint="eastAsia"/>
          <w:u w:val="single"/>
        </w:rPr>
        <w:t>知恵</w:t>
      </w:r>
      <w:r w:rsidR="00D33100" w:rsidRPr="00D33100">
        <w:rPr>
          <w:rFonts w:ascii="HG教科書体" w:eastAsia="HG教科書体" w:hint="eastAsia"/>
        </w:rPr>
        <w:t>を生かす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D33100">
        <w:rPr>
          <w:rFonts w:ascii="HG教科書体" w:eastAsia="HG教科書体" w:hint="eastAsia"/>
          <w:sz w:val="40"/>
          <w:szCs w:val="40"/>
        </w:rPr>
        <w:t>ちえ</w:t>
      </w:r>
    </w:p>
    <w:p w14:paraId="5C1294B4" w14:textId="50DBF77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</w:rPr>
        <w:t>金魚に</w:t>
      </w:r>
      <w:r w:rsidR="00D33100" w:rsidRPr="00D33100">
        <w:rPr>
          <w:rFonts w:ascii="HG教科書体" w:eastAsia="HG教科書体" w:hint="eastAsia"/>
          <w:u w:val="single"/>
        </w:rPr>
        <w:t>餌</w:t>
      </w:r>
      <w:r w:rsidR="00D33100" w:rsidRPr="00D33100">
        <w:rPr>
          <w:rFonts w:ascii="HG教科書体" w:eastAsia="HG教科書体" w:hint="eastAsia"/>
        </w:rPr>
        <w:t>をやる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D33100">
        <w:rPr>
          <w:rFonts w:ascii="HG教科書体" w:eastAsia="HG教科書体" w:hint="eastAsia"/>
        </w:rPr>
        <w:t xml:space="preserve">　</w:t>
      </w:r>
      <w:r w:rsidR="00D33100">
        <w:rPr>
          <w:rFonts w:ascii="HG教科書体" w:eastAsia="HG教科書体" w:hint="eastAsia"/>
          <w:sz w:val="40"/>
          <w:szCs w:val="40"/>
        </w:rPr>
        <w:t>えさ</w:t>
      </w:r>
    </w:p>
    <w:p w14:paraId="4FDFA996" w14:textId="56D6FDA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</w:rPr>
        <w:t>機械を</w:t>
      </w:r>
      <w:r w:rsidR="00D33100" w:rsidRPr="00D33100">
        <w:rPr>
          <w:rFonts w:ascii="HG教科書体" w:eastAsia="HG教科書体" w:hint="eastAsia"/>
          <w:u w:val="single"/>
        </w:rPr>
        <w:t>制御</w:t>
      </w:r>
      <w:r w:rsidR="00D33100" w:rsidRPr="00D33100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D33100">
        <w:rPr>
          <w:rFonts w:ascii="HG教科書体" w:eastAsia="HG教科書体" w:hint="eastAsia"/>
          <w:sz w:val="40"/>
          <w:szCs w:val="40"/>
        </w:rPr>
        <w:t>せいぎょ</w:t>
      </w:r>
    </w:p>
    <w:p w14:paraId="06D05B6F" w14:textId="39276EA8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</w:rPr>
        <w:t>雄と</w:t>
      </w:r>
      <w:r w:rsidR="00D33100" w:rsidRPr="00D33100">
        <w:rPr>
          <w:rFonts w:ascii="HG教科書体" w:eastAsia="HG教科書体" w:hint="eastAsia"/>
          <w:u w:val="single"/>
        </w:rPr>
        <w:t>雌</w:t>
      </w:r>
      <w:r w:rsidR="00D33100" w:rsidRPr="00D33100">
        <w:rPr>
          <w:rFonts w:ascii="HG教科書体" w:eastAsia="HG教科書体" w:hint="eastAsia"/>
        </w:rPr>
        <w:t>を区別する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D33100">
        <w:rPr>
          <w:rFonts w:ascii="HG教科書体" w:eastAsia="HG教科書体" w:hint="eastAsia"/>
          <w:sz w:val="40"/>
          <w:szCs w:val="40"/>
        </w:rPr>
        <w:t>めす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283C8F0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  <w:u w:val="single"/>
        </w:rPr>
        <w:t>むずかしい</w:t>
      </w:r>
      <w:r w:rsidR="00D33100" w:rsidRPr="00D33100">
        <w:rPr>
          <w:rFonts w:ascii="HG教科書体" w:eastAsia="HG教科書体" w:hint="eastAsia"/>
        </w:rPr>
        <w:t>作業を行う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3100" w:rsidRPr="00D33100">
        <w:rPr>
          <w:rFonts w:ascii="HG教科書体" w:eastAsia="HG教科書体" w:hint="eastAsia"/>
          <w:sz w:val="40"/>
          <w:szCs w:val="40"/>
        </w:rPr>
        <w:t>難しい</w:t>
      </w:r>
    </w:p>
    <w:p w14:paraId="6646014A" w14:textId="7BBE937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</w:rPr>
        <w:t>実際に</w:t>
      </w:r>
      <w:r w:rsidR="00D33100" w:rsidRPr="00D33100">
        <w:rPr>
          <w:rFonts w:ascii="HG教科書体" w:eastAsia="HG教科書体" w:hint="eastAsia"/>
          <w:u w:val="single"/>
        </w:rPr>
        <w:t>ソンザイ</w:t>
      </w:r>
      <w:r w:rsidR="00D33100" w:rsidRPr="00D33100">
        <w:rPr>
          <w:rFonts w:ascii="HG教科書体" w:eastAsia="HG教科書体" w:hint="eastAsia"/>
        </w:rPr>
        <w:t>した魚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D33100" w:rsidRPr="00D33100">
        <w:rPr>
          <w:rFonts w:ascii="HG教科書体" w:eastAsia="HG教科書体" w:hint="eastAsia"/>
          <w:sz w:val="40"/>
          <w:szCs w:val="40"/>
        </w:rPr>
        <w:t>存在</w:t>
      </w:r>
    </w:p>
    <w:p w14:paraId="26AC52D2" w14:textId="405F3D2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</w:rPr>
        <w:t>子の</w:t>
      </w:r>
      <w:r w:rsidR="00D33100" w:rsidRPr="00D33100">
        <w:rPr>
          <w:rFonts w:ascii="HG教科書体" w:eastAsia="HG教科書体" w:hint="eastAsia"/>
          <w:u w:val="single"/>
        </w:rPr>
        <w:t>タンジョウ</w:t>
      </w:r>
      <w:r w:rsidR="00D33100" w:rsidRPr="00D33100">
        <w:rPr>
          <w:rFonts w:ascii="HG教科書体" w:eastAsia="HG教科書体" w:hint="eastAsia"/>
        </w:rPr>
        <w:t>を祝う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3100" w:rsidRPr="00D33100">
        <w:rPr>
          <w:rFonts w:ascii="HG教科書体" w:eastAsia="HG教科書体" w:hint="eastAsia"/>
          <w:sz w:val="40"/>
          <w:szCs w:val="40"/>
        </w:rPr>
        <w:t>誕生</w:t>
      </w:r>
    </w:p>
    <w:p w14:paraId="3BF1FB16" w14:textId="6AFC38A7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</w:rPr>
        <w:t>鯨の平均</w:t>
      </w:r>
      <w:r w:rsidR="00D33100" w:rsidRPr="00D33100">
        <w:rPr>
          <w:rFonts w:ascii="HG教科書体" w:eastAsia="HG教科書体" w:hint="eastAsia"/>
          <w:u w:val="single"/>
        </w:rPr>
        <w:t>ジュミョウ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3100" w:rsidRPr="00D33100">
        <w:rPr>
          <w:rFonts w:ascii="HG教科書体" w:eastAsia="HG教科書体" w:hint="eastAsia"/>
          <w:sz w:val="40"/>
          <w:szCs w:val="40"/>
        </w:rPr>
        <w:t>寿命</w:t>
      </w:r>
    </w:p>
    <w:p w14:paraId="4D3A48B1" w14:textId="0B10B41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</w:rPr>
        <w:t>名人に</w:t>
      </w:r>
      <w:r w:rsidR="00D33100" w:rsidRPr="00D33100">
        <w:rPr>
          <w:rFonts w:ascii="HG教科書体" w:eastAsia="HG教科書体" w:hint="eastAsia"/>
          <w:u w:val="single"/>
        </w:rPr>
        <w:t>ヒッテキ</w:t>
      </w:r>
      <w:r w:rsidR="00D33100" w:rsidRPr="00D33100">
        <w:rPr>
          <w:rFonts w:ascii="HG教科書体" w:eastAsia="HG教科書体" w:hint="eastAsia"/>
        </w:rPr>
        <w:t>する技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3100" w:rsidRPr="00D33100">
        <w:rPr>
          <w:rFonts w:ascii="HG教科書体" w:eastAsia="HG教科書体" w:hint="eastAsia"/>
          <w:sz w:val="40"/>
          <w:szCs w:val="40"/>
        </w:rPr>
        <w:t>匹敵</w:t>
      </w:r>
    </w:p>
    <w:p w14:paraId="50039600" w14:textId="1D21920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  <w:u w:val="single"/>
        </w:rPr>
        <w:t>スなお</w:t>
      </w:r>
      <w:r w:rsidR="00D33100" w:rsidRPr="00D33100">
        <w:rPr>
          <w:rFonts w:ascii="HG教科書体" w:eastAsia="HG教科書体" w:hint="eastAsia"/>
        </w:rPr>
        <w:t>にうなずく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3100" w:rsidRPr="00D33100">
        <w:rPr>
          <w:rFonts w:ascii="HG教科書体" w:eastAsia="HG教科書体" w:hint="eastAsia"/>
          <w:sz w:val="40"/>
          <w:szCs w:val="40"/>
        </w:rPr>
        <w:t>素直</w:t>
      </w:r>
    </w:p>
    <w:p w14:paraId="349E66D3" w14:textId="5104BC0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</w:rPr>
        <w:t>栄養に</w:t>
      </w:r>
      <w:r w:rsidR="00D33100" w:rsidRPr="00D33100">
        <w:rPr>
          <w:rFonts w:ascii="HG教科書体" w:eastAsia="HG教科書体" w:hint="eastAsia"/>
          <w:u w:val="single"/>
        </w:rPr>
        <w:t>かたより</w:t>
      </w:r>
      <w:r w:rsidR="00D33100" w:rsidRPr="00D33100">
        <w:rPr>
          <w:rFonts w:ascii="HG教科書体" w:eastAsia="HG教科書体" w:hint="eastAsia"/>
        </w:rPr>
        <w:t>がある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3100" w:rsidRPr="00D33100">
        <w:rPr>
          <w:rFonts w:ascii="HG教科書体" w:eastAsia="HG教科書体" w:hint="eastAsia"/>
          <w:sz w:val="40"/>
          <w:szCs w:val="40"/>
        </w:rPr>
        <w:t>偏り</w:t>
      </w:r>
    </w:p>
    <w:p w14:paraId="3BDB8AEA" w14:textId="6E214C4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</w:rPr>
        <w:t>野生動物を</w:t>
      </w:r>
      <w:r w:rsidR="00D33100" w:rsidRPr="00D33100">
        <w:rPr>
          <w:rFonts w:ascii="HG教科書体" w:eastAsia="HG教科書体" w:hint="eastAsia"/>
          <w:u w:val="single"/>
        </w:rPr>
        <w:t>とらえる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D33100" w:rsidRPr="00D33100">
        <w:rPr>
          <w:rFonts w:ascii="HG教科書体" w:eastAsia="HG教科書体" w:hint="eastAsia"/>
          <w:sz w:val="40"/>
          <w:szCs w:val="40"/>
        </w:rPr>
        <w:t>捕らえる</w:t>
      </w:r>
    </w:p>
    <w:p w14:paraId="706CF9D0" w14:textId="2C32498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  <w:u w:val="single"/>
        </w:rPr>
        <w:t>ジョウキョウ</w:t>
      </w:r>
      <w:r w:rsidR="00D33100" w:rsidRPr="00D33100">
        <w:rPr>
          <w:rFonts w:ascii="HG教科書体" w:eastAsia="HG教科書体" w:hint="eastAsia"/>
        </w:rPr>
        <w:t>を伝える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3100" w:rsidRPr="00D33100">
        <w:rPr>
          <w:rFonts w:ascii="HG教科書体" w:eastAsia="HG教科書体" w:hint="eastAsia"/>
          <w:sz w:val="40"/>
          <w:szCs w:val="40"/>
        </w:rPr>
        <w:t>状況</w:t>
      </w:r>
    </w:p>
    <w:p w14:paraId="1FB8935B" w14:textId="0973DBA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</w:rPr>
        <w:t>法の</w:t>
      </w:r>
      <w:r w:rsidR="00D33100" w:rsidRPr="00D33100">
        <w:rPr>
          <w:rFonts w:ascii="HG教科書体" w:eastAsia="HG教科書体" w:hint="eastAsia"/>
          <w:u w:val="single"/>
        </w:rPr>
        <w:t>もと</w:t>
      </w:r>
      <w:r w:rsidR="00D33100" w:rsidRPr="00D33100">
        <w:rPr>
          <w:rFonts w:ascii="HG教科書体" w:eastAsia="HG教科書体" w:hint="eastAsia"/>
        </w:rPr>
        <w:t>に平等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3100" w:rsidRPr="00D33100">
        <w:rPr>
          <w:rFonts w:ascii="HG教科書体" w:eastAsia="HG教科書体" w:hint="eastAsia"/>
          <w:sz w:val="40"/>
          <w:szCs w:val="40"/>
        </w:rPr>
        <w:t>下</w:t>
      </w:r>
    </w:p>
    <w:p w14:paraId="06F9C807" w14:textId="4A221AC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  <w:u w:val="single"/>
        </w:rPr>
        <w:t>モウ</w:t>
      </w:r>
      <w:r w:rsidR="00D33100" w:rsidRPr="00D33100">
        <w:rPr>
          <w:rFonts w:ascii="HG教科書体" w:eastAsia="HG教科書体" w:hint="eastAsia"/>
        </w:rPr>
        <w:t>スピードで走る牛</w:t>
      </w:r>
      <w:r w:rsidR="00D3310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3100" w:rsidRPr="00D33100">
        <w:rPr>
          <w:rFonts w:ascii="HG教科書体" w:eastAsia="HG教科書体" w:hint="eastAsia"/>
          <w:sz w:val="40"/>
          <w:szCs w:val="40"/>
        </w:rPr>
        <w:t>猛</w:t>
      </w:r>
    </w:p>
    <w:p w14:paraId="377B7056" w14:textId="6234694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</w:rPr>
        <w:t>進む道を</w:t>
      </w:r>
      <w:r w:rsidR="00D33100" w:rsidRPr="00D33100">
        <w:rPr>
          <w:rFonts w:ascii="HG教科書体" w:eastAsia="HG教科書体" w:hint="eastAsia"/>
          <w:u w:val="single"/>
        </w:rPr>
        <w:t>センタク</w:t>
      </w:r>
      <w:r w:rsidR="00D33100" w:rsidRPr="00D3310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3100" w:rsidRPr="00D33100">
        <w:rPr>
          <w:rFonts w:ascii="HG教科書体" w:eastAsia="HG教科書体" w:hint="eastAsia"/>
          <w:sz w:val="40"/>
          <w:szCs w:val="40"/>
        </w:rPr>
        <w:t>選択</w:t>
      </w:r>
    </w:p>
    <w:p w14:paraId="15916B23" w14:textId="5A84F10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  <w:u w:val="single"/>
        </w:rPr>
        <w:t>カコク</w:t>
      </w:r>
      <w:r w:rsidR="00D33100" w:rsidRPr="00D33100">
        <w:rPr>
          <w:rFonts w:ascii="HG教科書体" w:eastAsia="HG教科書体" w:hint="eastAsia"/>
        </w:rPr>
        <w:t>な条件で働く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D33100">
        <w:rPr>
          <w:rFonts w:ascii="HG教科書体" w:eastAsia="HG教科書体" w:hint="eastAsia"/>
        </w:rPr>
        <w:t xml:space="preserve">　</w:t>
      </w:r>
      <w:r w:rsidR="00D33100" w:rsidRPr="00D33100">
        <w:rPr>
          <w:rFonts w:ascii="HG教科書体" w:eastAsia="HG教科書体" w:hint="eastAsia"/>
          <w:sz w:val="40"/>
          <w:szCs w:val="40"/>
        </w:rPr>
        <w:t>過酷</w:t>
      </w:r>
    </w:p>
    <w:p w14:paraId="06C7D3AB" w14:textId="60AF59C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</w:rPr>
        <w:t>国に税金を</w:t>
      </w:r>
      <w:r w:rsidR="00D33100" w:rsidRPr="00D33100">
        <w:rPr>
          <w:rFonts w:ascii="HG教科書体" w:eastAsia="HG教科書体" w:hint="eastAsia"/>
          <w:u w:val="single"/>
        </w:rPr>
        <w:t>おさめる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33100" w:rsidRPr="00D33100">
        <w:rPr>
          <w:rFonts w:ascii="HG教科書体" w:eastAsia="HG教科書体" w:hint="eastAsia"/>
          <w:sz w:val="40"/>
          <w:szCs w:val="40"/>
        </w:rPr>
        <w:t>納める</w:t>
      </w:r>
    </w:p>
    <w:p w14:paraId="72FF7145" w14:textId="6781A9DA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D33100" w:rsidRPr="00D33100">
        <w:rPr>
          <w:rFonts w:ascii="HG教科書体" w:eastAsia="HG教科書体" w:hint="eastAsia"/>
        </w:rPr>
        <w:t>敵が</w:t>
      </w:r>
      <w:r w:rsidR="00D33100" w:rsidRPr="00D33100">
        <w:rPr>
          <w:rFonts w:ascii="HG教科書体" w:eastAsia="HG教科書体" w:hint="eastAsia"/>
          <w:u w:val="single"/>
        </w:rPr>
        <w:t>コウゲキ</w:t>
      </w:r>
      <w:r w:rsidR="00D33100" w:rsidRPr="00D33100">
        <w:rPr>
          <w:rFonts w:ascii="HG教科書体" w:eastAsia="HG教科書体" w:hint="eastAsia"/>
        </w:rPr>
        <w:t>してくる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D33100" w:rsidRPr="00D33100">
        <w:rPr>
          <w:rFonts w:ascii="HG教科書体" w:eastAsia="HG教科書体" w:hint="eastAsia"/>
          <w:sz w:val="40"/>
          <w:szCs w:val="40"/>
        </w:rPr>
        <w:t>攻撃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672EF" w14:textId="77777777" w:rsidR="00846F94" w:rsidRDefault="00846F94" w:rsidP="009A0F62">
      <w:r>
        <w:separator/>
      </w:r>
    </w:p>
  </w:endnote>
  <w:endnote w:type="continuationSeparator" w:id="0">
    <w:p w14:paraId="545C79B4" w14:textId="77777777" w:rsidR="00846F94" w:rsidRDefault="00846F9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6B4F6" w14:textId="77777777" w:rsidR="00846F94" w:rsidRDefault="00846F94" w:rsidP="009A0F62">
      <w:r>
        <w:separator/>
      </w:r>
    </w:p>
  </w:footnote>
  <w:footnote w:type="continuationSeparator" w:id="0">
    <w:p w14:paraId="3EFD0D45" w14:textId="77777777" w:rsidR="00846F94" w:rsidRDefault="00846F9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32423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46F94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11EF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33100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2025-03-19T07:20:00Z</dcterms:created>
  <dcterms:modified xsi:type="dcterms:W3CDTF">2025-03-19T07:28:00Z</dcterms:modified>
</cp:coreProperties>
</file>